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92BA9" w14:textId="77777777" w:rsidR="00D54C87" w:rsidRDefault="00D54C87" w:rsidP="00D54C87">
      <w:pPr>
        <w:pStyle w:val="a5"/>
      </w:pPr>
    </w:p>
    <w:p w14:paraId="72BCAEC9" w14:textId="77777777" w:rsidR="00D54C87" w:rsidRDefault="00D54C87" w:rsidP="00D54C87">
      <w:pPr>
        <w:rPr>
          <w:b/>
        </w:rPr>
      </w:pPr>
    </w:p>
    <w:p w14:paraId="3380AEE8" w14:textId="77777777" w:rsidR="00AB289A" w:rsidRPr="00AB289A" w:rsidRDefault="00AB289A" w:rsidP="00AB289A">
      <w:pPr>
        <w:rPr>
          <w:b/>
        </w:rPr>
      </w:pPr>
    </w:p>
    <w:tbl>
      <w:tblPr>
        <w:tblpPr w:leftFromText="180" w:rightFromText="180" w:vertAnchor="text" w:tblpX="3612" w:tblpY="1"/>
        <w:tblOverlap w:val="never"/>
        <w:tblW w:w="0" w:type="auto"/>
        <w:tblLook w:val="0000" w:firstRow="0" w:lastRow="0" w:firstColumn="0" w:lastColumn="0" w:noHBand="0" w:noVBand="0"/>
      </w:tblPr>
      <w:tblGrid>
        <w:gridCol w:w="1896"/>
      </w:tblGrid>
      <w:tr w:rsidR="00AB289A" w:rsidRPr="00AB289A" w14:paraId="4FC375C3" w14:textId="77777777" w:rsidTr="001138BC">
        <w:trPr>
          <w:trHeight w:val="1346"/>
        </w:trPr>
        <w:tc>
          <w:tcPr>
            <w:tcW w:w="1896" w:type="dxa"/>
            <w:shd w:val="clear" w:color="auto" w:fill="auto"/>
            <w:vAlign w:val="center"/>
          </w:tcPr>
          <w:p w14:paraId="6AC2D71D" w14:textId="77777777" w:rsidR="00AB289A" w:rsidRPr="00AB289A" w:rsidRDefault="00AB289A" w:rsidP="00AB289A">
            <w:pPr>
              <w:jc w:val="center"/>
              <w:rPr>
                <w:b/>
              </w:rPr>
            </w:pPr>
            <w:r w:rsidRPr="00AB289A">
              <w:rPr>
                <w:b/>
                <w:noProof/>
              </w:rPr>
              <w:drawing>
                <wp:inline distT="0" distB="0" distL="0" distR="0" wp14:anchorId="6A9A93C3" wp14:editId="47238C09">
                  <wp:extent cx="716280" cy="825500"/>
                  <wp:effectExtent l="19050" t="0" r="7620" b="0"/>
                  <wp:docPr id="13" name="Рисунок 13" descr="логотип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логотип района"/>
                          <pic:cNvPicPr>
                            <a:picLocks noChangeAspect="1" noChangeArrowheads="1"/>
                          </pic:cNvPicPr>
                        </pic:nvPicPr>
                        <pic:blipFill>
                          <a:blip r:embed="rId5" cstate="print">
                            <a:lum contrast="6000"/>
                          </a:blip>
                          <a:srcRect/>
                          <a:stretch>
                            <a:fillRect/>
                          </a:stretch>
                        </pic:blipFill>
                        <pic:spPr bwMode="auto">
                          <a:xfrm>
                            <a:off x="0" y="0"/>
                            <a:ext cx="716280" cy="825500"/>
                          </a:xfrm>
                          <a:prstGeom prst="rect">
                            <a:avLst/>
                          </a:prstGeom>
                          <a:noFill/>
                          <a:ln w="9525">
                            <a:noFill/>
                            <a:miter lim="800000"/>
                            <a:headEnd/>
                            <a:tailEnd/>
                          </a:ln>
                        </pic:spPr>
                      </pic:pic>
                    </a:graphicData>
                  </a:graphic>
                </wp:inline>
              </w:drawing>
            </w:r>
          </w:p>
        </w:tc>
      </w:tr>
    </w:tbl>
    <w:tbl>
      <w:tblPr>
        <w:tblW w:w="5000" w:type="pct"/>
        <w:tblBorders>
          <w:top w:val="single" w:sz="4" w:space="0" w:color="auto"/>
        </w:tblBorders>
        <w:tblLook w:val="0000" w:firstRow="0" w:lastRow="0" w:firstColumn="0" w:lastColumn="0" w:noHBand="0" w:noVBand="0"/>
      </w:tblPr>
      <w:tblGrid>
        <w:gridCol w:w="4265"/>
        <w:gridCol w:w="587"/>
        <w:gridCol w:w="4503"/>
      </w:tblGrid>
      <w:tr w:rsidR="00AB289A" w:rsidRPr="00AB289A" w14:paraId="088ED553" w14:textId="77777777" w:rsidTr="001138BC">
        <w:tc>
          <w:tcPr>
            <w:tcW w:w="2279" w:type="pct"/>
            <w:tcBorders>
              <w:top w:val="nil"/>
              <w:left w:val="nil"/>
              <w:bottom w:val="nil"/>
              <w:right w:val="nil"/>
            </w:tcBorders>
            <w:shd w:val="clear" w:color="auto" w:fill="auto"/>
            <w:vAlign w:val="center"/>
          </w:tcPr>
          <w:p w14:paraId="188987D8" w14:textId="77777777" w:rsidR="00AB289A" w:rsidRPr="00AB289A" w:rsidRDefault="00AB289A" w:rsidP="00AB289A">
            <w:pPr>
              <w:jc w:val="center"/>
              <w:rPr>
                <w:rFonts w:eastAsiaTheme="minorHAnsi"/>
                <w:b/>
                <w:bCs/>
                <w:szCs w:val="28"/>
              </w:rPr>
            </w:pPr>
            <w:r w:rsidRPr="00AB289A">
              <w:rPr>
                <w:rFonts w:eastAsiaTheme="minorHAnsi"/>
                <w:b/>
                <w:bCs/>
                <w:szCs w:val="28"/>
              </w:rPr>
              <w:t>СОБРАНИЕ ДЕПУТАТОВ ЗВЕНИГОВСКОГО МУНИЦИПАЛЬНОГО РАЙОНА</w:t>
            </w:r>
          </w:p>
          <w:p w14:paraId="6F2D2050" w14:textId="77777777" w:rsidR="00AB289A" w:rsidRPr="00AB289A" w:rsidRDefault="00AB289A" w:rsidP="00AB289A">
            <w:pPr>
              <w:jc w:val="center"/>
              <w:rPr>
                <w:b/>
                <w:bCs/>
                <w:spacing w:val="-10"/>
                <w:szCs w:val="28"/>
              </w:rPr>
            </w:pPr>
            <w:r w:rsidRPr="00AB289A">
              <w:rPr>
                <w:rFonts w:eastAsiaTheme="minorHAnsi"/>
                <w:b/>
                <w:bCs/>
                <w:szCs w:val="28"/>
              </w:rPr>
              <w:t>ВОСЬМОГО СОЗЫВА</w:t>
            </w:r>
            <w:r w:rsidRPr="00AB289A">
              <w:rPr>
                <w:b/>
                <w:bCs/>
                <w:szCs w:val="28"/>
              </w:rPr>
              <w:t xml:space="preserve"> </w:t>
            </w:r>
          </w:p>
        </w:tc>
        <w:tc>
          <w:tcPr>
            <w:tcW w:w="314" w:type="pct"/>
            <w:tcBorders>
              <w:top w:val="nil"/>
              <w:left w:val="nil"/>
              <w:bottom w:val="nil"/>
              <w:right w:val="nil"/>
            </w:tcBorders>
            <w:shd w:val="clear" w:color="auto" w:fill="auto"/>
            <w:vAlign w:val="center"/>
          </w:tcPr>
          <w:p w14:paraId="313D9BC4" w14:textId="77777777" w:rsidR="00AB289A" w:rsidRPr="00AB289A" w:rsidRDefault="00AB289A" w:rsidP="00AB289A">
            <w:pPr>
              <w:jc w:val="center"/>
              <w:rPr>
                <w:b/>
                <w:szCs w:val="28"/>
              </w:rPr>
            </w:pPr>
          </w:p>
        </w:tc>
        <w:tc>
          <w:tcPr>
            <w:tcW w:w="2407" w:type="pct"/>
            <w:tcBorders>
              <w:top w:val="nil"/>
              <w:left w:val="nil"/>
              <w:bottom w:val="nil"/>
              <w:right w:val="nil"/>
            </w:tcBorders>
            <w:shd w:val="clear" w:color="auto" w:fill="auto"/>
            <w:vAlign w:val="center"/>
          </w:tcPr>
          <w:p w14:paraId="238D8E0A" w14:textId="77777777" w:rsidR="00AB289A" w:rsidRPr="00AB289A" w:rsidRDefault="00AB289A" w:rsidP="00AB289A">
            <w:pPr>
              <w:jc w:val="center"/>
              <w:rPr>
                <w:rFonts w:eastAsiaTheme="minorHAnsi"/>
                <w:b/>
                <w:bCs/>
                <w:spacing w:val="-6"/>
                <w:szCs w:val="28"/>
              </w:rPr>
            </w:pPr>
            <w:r w:rsidRPr="00AB289A">
              <w:rPr>
                <w:b/>
                <w:bCs/>
                <w:szCs w:val="28"/>
              </w:rPr>
              <w:t xml:space="preserve">ЗВЕНИГОВО МУНИЦИПАЛ </w:t>
            </w:r>
            <w:proofErr w:type="gramStart"/>
            <w:r w:rsidRPr="00AB289A">
              <w:rPr>
                <w:b/>
                <w:bCs/>
                <w:szCs w:val="28"/>
              </w:rPr>
              <w:t>РАЙОНЫН  ДЕПУТАТ</w:t>
            </w:r>
            <w:proofErr w:type="gramEnd"/>
            <w:r w:rsidRPr="00AB289A">
              <w:rPr>
                <w:b/>
                <w:bCs/>
                <w:szCs w:val="28"/>
              </w:rPr>
              <w:t xml:space="preserve"> – ВЛАКЫН ПОГЫНЫН  КАНДАШЫМШЕ СОЗЫВШЕ</w:t>
            </w:r>
          </w:p>
        </w:tc>
      </w:tr>
    </w:tbl>
    <w:p w14:paraId="3C6DCFC4" w14:textId="77777777" w:rsidR="00D54C87" w:rsidRDefault="00D54C87" w:rsidP="00D54C87"/>
    <w:p w14:paraId="170BC1E0" w14:textId="571F6A24" w:rsidR="003F245A" w:rsidRDefault="00D54C87" w:rsidP="005C2E9D">
      <w:pPr>
        <w:jc w:val="center"/>
        <w:rPr>
          <w:b/>
        </w:rPr>
      </w:pPr>
      <w:r>
        <w:rPr>
          <w:b/>
        </w:rPr>
        <w:t>Сессия №</w:t>
      </w:r>
      <w:r w:rsidR="007320F4">
        <w:rPr>
          <w:b/>
        </w:rPr>
        <w:t>11</w:t>
      </w:r>
      <w:r>
        <w:rPr>
          <w:b/>
        </w:rPr>
        <w:t xml:space="preserve">                        Решение </w:t>
      </w:r>
      <w:proofErr w:type="gramStart"/>
      <w:r>
        <w:rPr>
          <w:b/>
        </w:rPr>
        <w:t xml:space="preserve">№  </w:t>
      </w:r>
      <w:r w:rsidR="003F245A">
        <w:rPr>
          <w:b/>
        </w:rPr>
        <w:t>69</w:t>
      </w:r>
      <w:proofErr w:type="gramEnd"/>
      <w:r>
        <w:rPr>
          <w:b/>
        </w:rPr>
        <w:t xml:space="preserve">             </w:t>
      </w:r>
      <w:r w:rsidR="002C7918">
        <w:rPr>
          <w:b/>
        </w:rPr>
        <w:t>20 июня</w:t>
      </w:r>
      <w:r>
        <w:rPr>
          <w:b/>
        </w:rPr>
        <w:t xml:space="preserve">    20</w:t>
      </w:r>
      <w:r w:rsidR="004C09CB">
        <w:rPr>
          <w:b/>
        </w:rPr>
        <w:t>2</w:t>
      </w:r>
      <w:r w:rsidR="00337747">
        <w:rPr>
          <w:b/>
        </w:rPr>
        <w:t>5</w:t>
      </w:r>
      <w:r>
        <w:rPr>
          <w:b/>
        </w:rPr>
        <w:t xml:space="preserve"> года</w:t>
      </w:r>
    </w:p>
    <w:p w14:paraId="3CDBC3B3" w14:textId="77777777" w:rsidR="005C2E9D" w:rsidRPr="005C2E9D" w:rsidRDefault="005C2E9D" w:rsidP="005C2E9D">
      <w:pPr>
        <w:jc w:val="center"/>
        <w:rPr>
          <w:b/>
        </w:rPr>
      </w:pPr>
    </w:p>
    <w:p w14:paraId="39195CFB" w14:textId="51C8ABB7" w:rsidR="003F245A" w:rsidRPr="009A06D7" w:rsidRDefault="003F245A" w:rsidP="003F245A">
      <w:pPr>
        <w:jc w:val="center"/>
        <w:rPr>
          <w:b/>
          <w:bCs/>
        </w:rPr>
      </w:pPr>
      <w:r w:rsidRPr="009A06D7">
        <w:rPr>
          <w:b/>
          <w:bCs/>
        </w:rPr>
        <w:t>О внесении изменений в Положение</w:t>
      </w:r>
    </w:p>
    <w:p w14:paraId="1D10E247" w14:textId="77777777" w:rsidR="003F245A" w:rsidRPr="009A06D7" w:rsidRDefault="003F245A" w:rsidP="003F245A">
      <w:pPr>
        <w:jc w:val="center"/>
        <w:rPr>
          <w:b/>
          <w:bCs/>
        </w:rPr>
      </w:pPr>
      <w:r w:rsidRPr="009A06D7">
        <w:rPr>
          <w:b/>
          <w:bCs/>
        </w:rPr>
        <w:t>об Администрации Звениговского муниципального района</w:t>
      </w:r>
    </w:p>
    <w:p w14:paraId="2BC57025" w14:textId="1A705D01" w:rsidR="003F245A" w:rsidRPr="009A06D7" w:rsidRDefault="003F245A" w:rsidP="003F245A">
      <w:pPr>
        <w:jc w:val="center"/>
        <w:rPr>
          <w:b/>
          <w:bCs/>
        </w:rPr>
      </w:pPr>
      <w:r w:rsidRPr="009A06D7">
        <w:rPr>
          <w:b/>
          <w:bCs/>
        </w:rPr>
        <w:t xml:space="preserve"> Республики Марий Эл</w:t>
      </w:r>
    </w:p>
    <w:p w14:paraId="506C17AD" w14:textId="77777777" w:rsidR="003F245A" w:rsidRDefault="003F245A" w:rsidP="003F245A">
      <w:pPr>
        <w:jc w:val="center"/>
      </w:pPr>
    </w:p>
    <w:p w14:paraId="5DD538B0" w14:textId="77777777" w:rsidR="003F245A" w:rsidRDefault="003F245A" w:rsidP="003F245A">
      <w:pPr>
        <w:ind w:firstLine="708"/>
        <w:jc w:val="both"/>
      </w:pPr>
      <w:r>
        <w:t>На основании статьи 15 Федерального закона Российской Федерации от 06.10.2003 года № 131-ФЗ «Об общих принципах организации местного самоуправления в Российской Федерации», принимая во внимание письмо Федеральной службы государственной регистрации, кадастра и картографии от 14 мая 2025 года № 06-4535-МС/25, Собрание депутатов Звениговского муниципального района Республики Марий Эл,</w:t>
      </w:r>
    </w:p>
    <w:p w14:paraId="57ECA6E8" w14:textId="77777777" w:rsidR="003F245A" w:rsidRDefault="003F245A" w:rsidP="003F245A">
      <w:pPr>
        <w:ind w:firstLine="708"/>
        <w:jc w:val="both"/>
      </w:pPr>
    </w:p>
    <w:p w14:paraId="2CCBEC7F" w14:textId="77777777" w:rsidR="003F245A" w:rsidRDefault="003F245A" w:rsidP="003F245A">
      <w:pPr>
        <w:ind w:firstLine="708"/>
        <w:jc w:val="center"/>
      </w:pPr>
      <w:r>
        <w:t>РЕШИЛО:</w:t>
      </w:r>
    </w:p>
    <w:p w14:paraId="5A77F73E" w14:textId="77777777" w:rsidR="005C2E9D" w:rsidRDefault="005C2E9D" w:rsidP="003F245A">
      <w:pPr>
        <w:ind w:firstLine="708"/>
        <w:jc w:val="center"/>
      </w:pPr>
    </w:p>
    <w:p w14:paraId="263C924A" w14:textId="77777777" w:rsidR="003F245A" w:rsidRDefault="003F245A" w:rsidP="003F245A">
      <w:pPr>
        <w:ind w:firstLine="708"/>
        <w:jc w:val="both"/>
        <w:rPr>
          <w:color w:val="000000"/>
          <w:szCs w:val="28"/>
        </w:rPr>
      </w:pPr>
      <w:r>
        <w:t xml:space="preserve">1. </w:t>
      </w:r>
      <w:r>
        <w:rPr>
          <w:rStyle w:val="docdata"/>
          <w:color w:val="000000"/>
          <w:szCs w:val="28"/>
        </w:rPr>
        <w:t xml:space="preserve">Внести </w:t>
      </w:r>
      <w:r>
        <w:rPr>
          <w:color w:val="000000"/>
          <w:szCs w:val="28"/>
        </w:rPr>
        <w:t>изменения в Положение об Администрации Звениговского муниципального района Республики Марий Эл, утвержденное решением Собрания депутатов от 20.02.2019г. №355 (в редакции решения от 04.10.2019 года № 16), согласно приложению к настоящему решению.</w:t>
      </w:r>
    </w:p>
    <w:p w14:paraId="7CC4E5AA" w14:textId="0EC8BB62" w:rsidR="003F245A" w:rsidRDefault="003F245A" w:rsidP="003F245A">
      <w:pPr>
        <w:autoSpaceDE w:val="0"/>
        <w:autoSpaceDN w:val="0"/>
        <w:adjustRightInd w:val="0"/>
        <w:spacing w:before="280"/>
        <w:ind w:firstLine="540"/>
        <w:jc w:val="both"/>
        <w:rPr>
          <w:szCs w:val="28"/>
        </w:rPr>
      </w:pPr>
      <w:r>
        <w:rPr>
          <w:rStyle w:val="docdata"/>
          <w:color w:val="000000"/>
          <w:szCs w:val="28"/>
        </w:rPr>
        <w:t xml:space="preserve">2.Уполномочить </w:t>
      </w:r>
      <w:r w:rsidR="005C2E9D">
        <w:rPr>
          <w:color w:val="000000"/>
          <w:szCs w:val="28"/>
        </w:rPr>
        <w:t xml:space="preserve">Петрова Сергея Владимировича, главу администрации Звениговского муниципального района Республики Марий Эл, </w:t>
      </w:r>
      <w:r>
        <w:rPr>
          <w:color w:val="000000"/>
          <w:szCs w:val="28"/>
        </w:rPr>
        <w:t xml:space="preserve">выступить заявителем, при государственной регистрации </w:t>
      </w:r>
      <w:proofErr w:type="gramStart"/>
      <w:r>
        <w:rPr>
          <w:color w:val="000000"/>
          <w:szCs w:val="28"/>
        </w:rPr>
        <w:t>изменений</w:t>
      </w:r>
      <w:proofErr w:type="gramEnd"/>
      <w:r>
        <w:rPr>
          <w:color w:val="000000"/>
          <w:szCs w:val="28"/>
        </w:rPr>
        <w:t xml:space="preserve"> вносимых в Положение об Администрации Звениговского муниципального района Республики Марий Эл.</w:t>
      </w:r>
    </w:p>
    <w:p w14:paraId="5B54C1ED" w14:textId="4FAC9310" w:rsidR="003F245A" w:rsidRPr="005C2E9D" w:rsidRDefault="001327D5" w:rsidP="005C2E9D">
      <w:pPr>
        <w:autoSpaceDE w:val="0"/>
        <w:autoSpaceDN w:val="0"/>
        <w:adjustRightInd w:val="0"/>
        <w:spacing w:before="280"/>
        <w:ind w:firstLine="540"/>
        <w:jc w:val="both"/>
        <w:rPr>
          <w:color w:val="000000"/>
          <w:szCs w:val="28"/>
          <w:lang w:eastAsia="ar-SA"/>
        </w:rPr>
      </w:pPr>
      <w:r>
        <w:rPr>
          <w:szCs w:val="28"/>
        </w:rPr>
        <w:t>3</w:t>
      </w:r>
      <w:r w:rsidR="003F245A">
        <w:rPr>
          <w:szCs w:val="28"/>
        </w:rPr>
        <w:t>.</w:t>
      </w:r>
      <w:r w:rsidR="003F245A">
        <w:rPr>
          <w:rStyle w:val="Absatz-Standardschriftart"/>
          <w:color w:val="000000"/>
          <w:szCs w:val="28"/>
        </w:rPr>
        <w:t xml:space="preserve"> </w:t>
      </w:r>
      <w:r w:rsidR="003F245A">
        <w:rPr>
          <w:rStyle w:val="docdata"/>
          <w:color w:val="000000"/>
          <w:szCs w:val="28"/>
        </w:rPr>
        <w:t>Настоящее решение вступает в силу после государственной регистрации</w:t>
      </w:r>
      <w:r w:rsidR="003F245A">
        <w:rPr>
          <w:color w:val="000000"/>
          <w:szCs w:val="28"/>
        </w:rPr>
        <w:t>, подлежит официальному опубликованию</w:t>
      </w:r>
      <w:r w:rsidR="009A06D7" w:rsidRPr="009A06D7">
        <w:rPr>
          <w:szCs w:val="28"/>
        </w:rPr>
        <w:t xml:space="preserve"> </w:t>
      </w:r>
      <w:r w:rsidR="009A06D7">
        <w:rPr>
          <w:szCs w:val="28"/>
        </w:rPr>
        <w:t>на официальном портале «</w:t>
      </w:r>
      <w:proofErr w:type="spellStart"/>
      <w:r w:rsidR="009A06D7">
        <w:rPr>
          <w:szCs w:val="28"/>
        </w:rPr>
        <w:t>ВМарийЭл</w:t>
      </w:r>
      <w:proofErr w:type="spellEnd"/>
      <w:r w:rsidR="009A06D7">
        <w:rPr>
          <w:szCs w:val="28"/>
        </w:rPr>
        <w:t>»</w:t>
      </w:r>
      <w:r w:rsidR="003F245A">
        <w:rPr>
          <w:color w:val="000000"/>
          <w:szCs w:val="28"/>
        </w:rPr>
        <w:t>.</w:t>
      </w:r>
    </w:p>
    <w:p w14:paraId="5DA0801B" w14:textId="77777777" w:rsidR="003F245A" w:rsidRDefault="003F245A" w:rsidP="003F245A">
      <w:pPr>
        <w:rPr>
          <w:szCs w:val="28"/>
          <w:lang w:eastAsia="ar-SA"/>
        </w:rPr>
      </w:pPr>
    </w:p>
    <w:p w14:paraId="715F71EF" w14:textId="77777777" w:rsidR="003F245A" w:rsidRDefault="003F245A" w:rsidP="003F245A">
      <w:pPr>
        <w:rPr>
          <w:szCs w:val="28"/>
        </w:rPr>
      </w:pPr>
      <w:r>
        <w:rPr>
          <w:szCs w:val="28"/>
        </w:rPr>
        <w:t>Глава Звениговского муниципального района,</w:t>
      </w:r>
    </w:p>
    <w:p w14:paraId="75A2CDC4" w14:textId="5281E23F" w:rsidR="003F245A" w:rsidRDefault="003F245A" w:rsidP="003F245A">
      <w:pPr>
        <w:rPr>
          <w:szCs w:val="28"/>
        </w:rPr>
      </w:pPr>
      <w:r>
        <w:rPr>
          <w:szCs w:val="28"/>
        </w:rPr>
        <w:t xml:space="preserve">Председатель Собрания депутатов                                 </w:t>
      </w:r>
      <w:r w:rsidR="009A06D7">
        <w:rPr>
          <w:szCs w:val="28"/>
        </w:rPr>
        <w:t xml:space="preserve">        </w:t>
      </w:r>
      <w:r>
        <w:rPr>
          <w:szCs w:val="28"/>
        </w:rPr>
        <w:t xml:space="preserve">      Н.В. Лабутина</w:t>
      </w:r>
    </w:p>
    <w:p w14:paraId="72C907C2" w14:textId="77777777" w:rsidR="003F245A" w:rsidRDefault="003F245A" w:rsidP="003F245A">
      <w:pPr>
        <w:rPr>
          <w:szCs w:val="28"/>
        </w:rPr>
      </w:pPr>
    </w:p>
    <w:p w14:paraId="5EB44390" w14:textId="77777777" w:rsidR="005C2E9D" w:rsidRDefault="005C2E9D" w:rsidP="003F245A">
      <w:pPr>
        <w:rPr>
          <w:szCs w:val="28"/>
        </w:rPr>
      </w:pPr>
    </w:p>
    <w:p w14:paraId="253B9A02" w14:textId="77777777" w:rsidR="003F245A" w:rsidRDefault="003F245A" w:rsidP="003F245A">
      <w:pPr>
        <w:jc w:val="right"/>
        <w:rPr>
          <w:sz w:val="24"/>
          <w:szCs w:val="24"/>
        </w:rPr>
      </w:pPr>
      <w:r>
        <w:rPr>
          <w:sz w:val="24"/>
          <w:szCs w:val="24"/>
        </w:rPr>
        <w:t xml:space="preserve">Приложение </w:t>
      </w:r>
    </w:p>
    <w:p w14:paraId="7A90145E" w14:textId="77777777" w:rsidR="003F245A" w:rsidRDefault="003F245A" w:rsidP="003F245A">
      <w:pPr>
        <w:jc w:val="right"/>
        <w:rPr>
          <w:sz w:val="24"/>
          <w:szCs w:val="24"/>
        </w:rPr>
      </w:pPr>
      <w:r>
        <w:rPr>
          <w:sz w:val="24"/>
          <w:szCs w:val="24"/>
        </w:rPr>
        <w:t>к решению Собрания депутатов</w:t>
      </w:r>
    </w:p>
    <w:p w14:paraId="046A4B98" w14:textId="77777777" w:rsidR="003F245A" w:rsidRDefault="003F245A" w:rsidP="003F245A">
      <w:pPr>
        <w:jc w:val="right"/>
        <w:rPr>
          <w:sz w:val="24"/>
          <w:szCs w:val="24"/>
        </w:rPr>
      </w:pPr>
      <w:r>
        <w:rPr>
          <w:sz w:val="24"/>
          <w:szCs w:val="24"/>
        </w:rPr>
        <w:t>Звениговского муниципального района</w:t>
      </w:r>
    </w:p>
    <w:p w14:paraId="7CE2B9FE" w14:textId="77777777" w:rsidR="003F245A" w:rsidRDefault="003F245A" w:rsidP="003F245A">
      <w:pPr>
        <w:jc w:val="right"/>
        <w:rPr>
          <w:sz w:val="24"/>
          <w:szCs w:val="24"/>
        </w:rPr>
      </w:pPr>
    </w:p>
    <w:p w14:paraId="210632D2" w14:textId="262DC9EE" w:rsidR="003F245A" w:rsidRDefault="003F245A" w:rsidP="003F245A">
      <w:pPr>
        <w:jc w:val="right"/>
        <w:rPr>
          <w:sz w:val="24"/>
          <w:szCs w:val="24"/>
        </w:rPr>
      </w:pPr>
      <w:proofErr w:type="gramStart"/>
      <w:r>
        <w:rPr>
          <w:sz w:val="24"/>
          <w:szCs w:val="24"/>
        </w:rPr>
        <w:t xml:space="preserve">от </w:t>
      </w:r>
      <w:r w:rsidR="004934B3">
        <w:rPr>
          <w:sz w:val="24"/>
          <w:szCs w:val="24"/>
        </w:rPr>
        <w:t xml:space="preserve"> 20</w:t>
      </w:r>
      <w:proofErr w:type="gramEnd"/>
      <w:r w:rsidR="004934B3">
        <w:rPr>
          <w:sz w:val="24"/>
          <w:szCs w:val="24"/>
        </w:rPr>
        <w:t xml:space="preserve"> июня 2025г. </w:t>
      </w:r>
      <w:r>
        <w:rPr>
          <w:sz w:val="24"/>
          <w:szCs w:val="24"/>
        </w:rPr>
        <w:t xml:space="preserve">№ </w:t>
      </w:r>
      <w:r w:rsidR="004934B3">
        <w:rPr>
          <w:sz w:val="24"/>
          <w:szCs w:val="24"/>
        </w:rPr>
        <w:t>69</w:t>
      </w:r>
    </w:p>
    <w:p w14:paraId="5A9AECA1" w14:textId="77777777" w:rsidR="003F245A" w:rsidRDefault="003F245A" w:rsidP="003F245A">
      <w:pPr>
        <w:jc w:val="right"/>
        <w:rPr>
          <w:sz w:val="24"/>
          <w:szCs w:val="24"/>
        </w:rPr>
      </w:pPr>
    </w:p>
    <w:p w14:paraId="0474B848" w14:textId="77777777" w:rsidR="003F245A" w:rsidRDefault="003F245A" w:rsidP="003F245A">
      <w:pPr>
        <w:jc w:val="center"/>
        <w:rPr>
          <w:szCs w:val="28"/>
        </w:rPr>
      </w:pPr>
      <w:r>
        <w:rPr>
          <w:szCs w:val="28"/>
        </w:rPr>
        <w:t>Изменения</w:t>
      </w:r>
    </w:p>
    <w:p w14:paraId="0CCE42D4" w14:textId="77777777" w:rsidR="003F245A" w:rsidRDefault="003F245A" w:rsidP="003F245A">
      <w:pPr>
        <w:jc w:val="center"/>
        <w:rPr>
          <w:szCs w:val="28"/>
        </w:rPr>
      </w:pPr>
      <w:r>
        <w:rPr>
          <w:szCs w:val="28"/>
        </w:rPr>
        <w:t xml:space="preserve"> в Положение об Администрации Звениговского муниципального района Республики Марий Эл</w:t>
      </w:r>
    </w:p>
    <w:p w14:paraId="5FE679FC" w14:textId="77777777" w:rsidR="003F245A" w:rsidRDefault="003F245A" w:rsidP="003F245A">
      <w:pPr>
        <w:jc w:val="center"/>
        <w:rPr>
          <w:szCs w:val="28"/>
        </w:rPr>
      </w:pPr>
    </w:p>
    <w:p w14:paraId="27E29084" w14:textId="77777777" w:rsidR="003F245A" w:rsidRDefault="003F245A" w:rsidP="003F245A">
      <w:pPr>
        <w:autoSpaceDE w:val="0"/>
        <w:autoSpaceDN w:val="0"/>
        <w:adjustRightInd w:val="0"/>
        <w:ind w:firstLine="540"/>
        <w:jc w:val="both"/>
      </w:pPr>
      <w:r>
        <w:t>1. Пункт 2. 1 Положения изложить в следующей редакции:</w:t>
      </w:r>
    </w:p>
    <w:p w14:paraId="2944E297" w14:textId="77777777" w:rsidR="001327D5" w:rsidRPr="001327D5" w:rsidRDefault="003F245A" w:rsidP="001327D5">
      <w:pPr>
        <w:shd w:val="clear" w:color="auto" w:fill="FFFFFF"/>
        <w:ind w:firstLine="709"/>
        <w:jc w:val="both"/>
        <w:rPr>
          <w:color w:val="000000"/>
          <w:szCs w:val="28"/>
        </w:rPr>
      </w:pPr>
      <w:r>
        <w:t>«</w:t>
      </w:r>
      <w:r w:rsidR="001327D5" w:rsidRPr="001327D5">
        <w:rPr>
          <w:color w:val="000000"/>
          <w:szCs w:val="28"/>
        </w:rPr>
        <w:t xml:space="preserve">2.1. В целях социально-экономического развития Звениговского муниципального района, создания надлежащих условий жизнедеятельности жителей района, Администрация района обеспечивает в пределах компетенции, определенной законодательством Российской Федерации, Республики Марий Эл, Уставом </w:t>
      </w:r>
      <w:proofErr w:type="gramStart"/>
      <w:r w:rsidR="001327D5" w:rsidRPr="001327D5">
        <w:rPr>
          <w:color w:val="000000"/>
          <w:szCs w:val="28"/>
        </w:rPr>
        <w:t>района  решение</w:t>
      </w:r>
      <w:proofErr w:type="gramEnd"/>
      <w:r w:rsidR="001327D5" w:rsidRPr="001327D5">
        <w:rPr>
          <w:color w:val="000000"/>
          <w:szCs w:val="28"/>
        </w:rPr>
        <w:t xml:space="preserve"> следующих вопросов местного значения:</w:t>
      </w:r>
    </w:p>
    <w:p w14:paraId="008B6637" w14:textId="77777777" w:rsidR="001327D5" w:rsidRDefault="001327D5" w:rsidP="001327D5">
      <w:pPr>
        <w:autoSpaceDE w:val="0"/>
        <w:autoSpaceDN w:val="0"/>
        <w:adjustRightInd w:val="0"/>
        <w:ind w:firstLine="709"/>
        <w:jc w:val="both"/>
        <w:rPr>
          <w:bCs/>
          <w:szCs w:val="28"/>
        </w:rPr>
      </w:pPr>
    </w:p>
    <w:p w14:paraId="52B5924C" w14:textId="4D102C96" w:rsidR="001327D5" w:rsidRPr="001327D5" w:rsidRDefault="001327D5" w:rsidP="001327D5">
      <w:pPr>
        <w:autoSpaceDE w:val="0"/>
        <w:autoSpaceDN w:val="0"/>
        <w:adjustRightInd w:val="0"/>
        <w:ind w:firstLine="709"/>
        <w:jc w:val="both"/>
        <w:rPr>
          <w:bCs/>
          <w:szCs w:val="28"/>
        </w:rPr>
      </w:pPr>
      <w:r w:rsidRPr="001327D5">
        <w:rPr>
          <w:bCs/>
          <w:szCs w:val="28"/>
        </w:rPr>
        <w:t>1)  Рассмотрение проекта бюджета муниципального района и исполнение бюджета муниципального района;</w:t>
      </w:r>
    </w:p>
    <w:p w14:paraId="7E4128AF" w14:textId="77777777" w:rsidR="001327D5" w:rsidRDefault="001327D5" w:rsidP="001327D5">
      <w:pPr>
        <w:autoSpaceDE w:val="0"/>
        <w:autoSpaceDN w:val="0"/>
        <w:adjustRightInd w:val="0"/>
        <w:ind w:firstLine="709"/>
        <w:jc w:val="both"/>
        <w:rPr>
          <w:bCs/>
          <w:szCs w:val="28"/>
        </w:rPr>
      </w:pPr>
    </w:p>
    <w:p w14:paraId="1ABA467A" w14:textId="7EDCF8C9" w:rsidR="001327D5" w:rsidRPr="001327D5" w:rsidRDefault="001327D5" w:rsidP="001327D5">
      <w:pPr>
        <w:autoSpaceDE w:val="0"/>
        <w:autoSpaceDN w:val="0"/>
        <w:adjustRightInd w:val="0"/>
        <w:ind w:firstLine="709"/>
        <w:jc w:val="both"/>
        <w:rPr>
          <w:bCs/>
          <w:szCs w:val="28"/>
        </w:rPr>
      </w:pPr>
      <w:r w:rsidRPr="001327D5">
        <w:rPr>
          <w:bCs/>
          <w:szCs w:val="28"/>
        </w:rPr>
        <w:t>2) владение, пользование и распоряжение имуществом, находящимся в муниципальной собственности муниципального района;</w:t>
      </w:r>
    </w:p>
    <w:p w14:paraId="795E9E4B" w14:textId="0C83543B" w:rsidR="003F245A" w:rsidRDefault="001327D5" w:rsidP="001327D5">
      <w:pPr>
        <w:autoSpaceDE w:val="0"/>
        <w:autoSpaceDN w:val="0"/>
        <w:adjustRightInd w:val="0"/>
        <w:spacing w:before="280"/>
        <w:jc w:val="both"/>
        <w:rPr>
          <w:szCs w:val="28"/>
        </w:rPr>
      </w:pPr>
      <w:r>
        <w:rPr>
          <w:color w:val="000000"/>
          <w:szCs w:val="28"/>
        </w:rPr>
        <w:t xml:space="preserve">          </w:t>
      </w:r>
      <w:r w:rsidR="003F245A">
        <w:rPr>
          <w:szCs w:val="28"/>
        </w:rPr>
        <w:t xml:space="preserve">3)организация в границах муниципального района электро- и газоснабжения поселений в пределах полномочий, установленных </w:t>
      </w:r>
      <w:hyperlink r:id="rId6" w:history="1">
        <w:r w:rsidR="003F245A">
          <w:rPr>
            <w:rStyle w:val="a9"/>
            <w:szCs w:val="28"/>
          </w:rPr>
          <w:t>законодательством</w:t>
        </w:r>
      </w:hyperlink>
      <w:r w:rsidR="003F245A">
        <w:rPr>
          <w:szCs w:val="28"/>
        </w:rPr>
        <w:t xml:space="preserve"> Российской Федерации;</w:t>
      </w:r>
    </w:p>
    <w:p w14:paraId="3DEBA5FF" w14:textId="77777777" w:rsidR="003F245A" w:rsidRDefault="003F245A" w:rsidP="003F245A">
      <w:pPr>
        <w:autoSpaceDE w:val="0"/>
        <w:autoSpaceDN w:val="0"/>
        <w:adjustRightInd w:val="0"/>
        <w:spacing w:before="280"/>
        <w:ind w:firstLine="540"/>
        <w:jc w:val="both"/>
        <w:rPr>
          <w:szCs w:val="28"/>
        </w:rPr>
      </w:pPr>
      <w:r>
        <w:rPr>
          <w:szCs w:val="28"/>
        </w:rPr>
        <w:t xml:space="preserve">4)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history="1">
        <w:r>
          <w:rPr>
            <w:rStyle w:val="a9"/>
            <w:szCs w:val="28"/>
          </w:rPr>
          <w:t>законодательством</w:t>
        </w:r>
      </w:hyperlink>
      <w:r>
        <w:rPr>
          <w:szCs w:val="28"/>
        </w:rPr>
        <w:t xml:space="preserve"> Российской Федерации;</w:t>
      </w:r>
    </w:p>
    <w:p w14:paraId="144C0021" w14:textId="77777777" w:rsidR="003F245A" w:rsidRDefault="003F245A" w:rsidP="003F245A">
      <w:pPr>
        <w:autoSpaceDE w:val="0"/>
        <w:autoSpaceDN w:val="0"/>
        <w:adjustRightInd w:val="0"/>
        <w:spacing w:before="280"/>
        <w:ind w:firstLine="540"/>
        <w:jc w:val="both"/>
        <w:rPr>
          <w:szCs w:val="28"/>
        </w:rPr>
      </w:pPr>
      <w:r>
        <w:rPr>
          <w:szCs w:val="28"/>
        </w:rPr>
        <w:t>5)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14:paraId="42ADB952" w14:textId="77777777" w:rsidR="003F245A" w:rsidRDefault="003F245A" w:rsidP="003F245A">
      <w:pPr>
        <w:autoSpaceDE w:val="0"/>
        <w:autoSpaceDN w:val="0"/>
        <w:adjustRightInd w:val="0"/>
        <w:spacing w:before="280"/>
        <w:ind w:firstLine="540"/>
        <w:jc w:val="both"/>
        <w:rPr>
          <w:szCs w:val="28"/>
        </w:rPr>
      </w:pPr>
      <w:r>
        <w:rPr>
          <w:szCs w:val="28"/>
        </w:rPr>
        <w:t>6)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14:paraId="1DAB55A2" w14:textId="77777777" w:rsidR="003F245A" w:rsidRDefault="003F245A" w:rsidP="003F245A">
      <w:pPr>
        <w:autoSpaceDE w:val="0"/>
        <w:autoSpaceDN w:val="0"/>
        <w:adjustRightInd w:val="0"/>
        <w:spacing w:before="280"/>
        <w:ind w:firstLine="540"/>
        <w:jc w:val="both"/>
        <w:rPr>
          <w:szCs w:val="28"/>
        </w:rPr>
      </w:pPr>
      <w:r>
        <w:rPr>
          <w:szCs w:val="28"/>
        </w:rPr>
        <w:lastRenderedPageBreak/>
        <w:t>7)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5100EF55" w14:textId="77777777" w:rsidR="003F245A" w:rsidRDefault="003F245A" w:rsidP="003F245A">
      <w:pPr>
        <w:autoSpaceDE w:val="0"/>
        <w:autoSpaceDN w:val="0"/>
        <w:adjustRightInd w:val="0"/>
        <w:spacing w:before="280"/>
        <w:ind w:firstLine="540"/>
        <w:jc w:val="both"/>
        <w:rPr>
          <w:szCs w:val="28"/>
        </w:rPr>
      </w:pPr>
      <w:r>
        <w:rPr>
          <w:szCs w:val="28"/>
        </w:rPr>
        <w:t>8) участие в предупреждении и ликвидации последствий чрезвычайных ситуаций на территории муниципального района;</w:t>
      </w:r>
    </w:p>
    <w:p w14:paraId="2BEA74A9" w14:textId="77777777" w:rsidR="003F245A" w:rsidRDefault="003F245A" w:rsidP="003F245A">
      <w:pPr>
        <w:autoSpaceDE w:val="0"/>
        <w:autoSpaceDN w:val="0"/>
        <w:adjustRightInd w:val="0"/>
        <w:spacing w:before="280"/>
        <w:ind w:firstLine="540"/>
        <w:jc w:val="both"/>
        <w:rPr>
          <w:szCs w:val="28"/>
        </w:rPr>
      </w:pPr>
      <w:r>
        <w:rPr>
          <w:szCs w:val="28"/>
        </w:rPr>
        <w:t>9) обеспечение первичных мер пожарной безопасности в границах муниципальных районов за границами городских и сельских населенных пунктов;</w:t>
      </w:r>
    </w:p>
    <w:p w14:paraId="5C8A36A2" w14:textId="77777777" w:rsidR="003F245A" w:rsidRDefault="003F245A" w:rsidP="003F245A">
      <w:pPr>
        <w:autoSpaceDE w:val="0"/>
        <w:autoSpaceDN w:val="0"/>
        <w:adjustRightInd w:val="0"/>
        <w:spacing w:before="360"/>
        <w:ind w:firstLine="540"/>
        <w:jc w:val="both"/>
        <w:rPr>
          <w:szCs w:val="28"/>
        </w:rPr>
      </w:pPr>
      <w:r>
        <w:rPr>
          <w:szCs w:val="28"/>
        </w:rPr>
        <w:t>10) организация охраны общественного порядка на территории муниципального района муниципальной милицией;</w:t>
      </w:r>
    </w:p>
    <w:p w14:paraId="3D5ECA61" w14:textId="77777777" w:rsidR="003F245A" w:rsidRDefault="003F245A" w:rsidP="003F245A">
      <w:pPr>
        <w:autoSpaceDE w:val="0"/>
        <w:autoSpaceDN w:val="0"/>
        <w:adjustRightInd w:val="0"/>
        <w:spacing w:before="280"/>
        <w:ind w:firstLine="540"/>
        <w:jc w:val="both"/>
        <w:rPr>
          <w:szCs w:val="28"/>
        </w:rPr>
      </w:pPr>
      <w:r>
        <w:rPr>
          <w:szCs w:val="28"/>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14:paraId="7886C9CB" w14:textId="77777777" w:rsidR="003F245A" w:rsidRDefault="003F245A" w:rsidP="003F245A">
      <w:pPr>
        <w:autoSpaceDE w:val="0"/>
        <w:autoSpaceDN w:val="0"/>
        <w:adjustRightInd w:val="0"/>
        <w:spacing w:before="280"/>
        <w:ind w:firstLine="540"/>
        <w:jc w:val="both"/>
        <w:rPr>
          <w:szCs w:val="28"/>
        </w:rPr>
      </w:pPr>
      <w:r>
        <w:rPr>
          <w:szCs w:val="28"/>
        </w:rPr>
        <w:t xml:space="preserve">12) до 1 января 2017 года </w:t>
      </w:r>
      <w:hyperlink r:id="rId8" w:history="1">
        <w:r>
          <w:rPr>
            <w:rStyle w:val="a9"/>
            <w:szCs w:val="28"/>
          </w:rPr>
          <w:t>предоставление</w:t>
        </w:r>
      </w:hyperlink>
      <w:r>
        <w:rPr>
          <w:szCs w:val="28"/>
        </w:rP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65F879CA" w14:textId="77777777" w:rsidR="003F245A" w:rsidRDefault="003F245A" w:rsidP="003F245A">
      <w:pPr>
        <w:autoSpaceDE w:val="0"/>
        <w:autoSpaceDN w:val="0"/>
        <w:adjustRightInd w:val="0"/>
        <w:spacing w:before="280"/>
        <w:ind w:firstLine="540"/>
        <w:jc w:val="both"/>
        <w:rPr>
          <w:szCs w:val="28"/>
        </w:rPr>
      </w:pPr>
      <w:r>
        <w:rPr>
          <w:szCs w:val="28"/>
        </w:rPr>
        <w:t xml:space="preserve">13) организация мероприятий </w:t>
      </w:r>
      <w:proofErr w:type="spellStart"/>
      <w:r>
        <w:rPr>
          <w:szCs w:val="28"/>
        </w:rPr>
        <w:t>межпоселенческого</w:t>
      </w:r>
      <w:proofErr w:type="spellEnd"/>
      <w:r>
        <w:rPr>
          <w:szCs w:val="28"/>
        </w:rPr>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14:paraId="08651CC4" w14:textId="77777777" w:rsidR="003F245A" w:rsidRDefault="003F245A" w:rsidP="003F245A">
      <w:pPr>
        <w:autoSpaceDE w:val="0"/>
        <w:autoSpaceDN w:val="0"/>
        <w:adjustRightInd w:val="0"/>
        <w:spacing w:before="280"/>
        <w:ind w:firstLine="540"/>
        <w:jc w:val="both"/>
        <w:rPr>
          <w:szCs w:val="28"/>
        </w:rPr>
      </w:pPr>
      <w:r>
        <w:rPr>
          <w:szCs w:val="28"/>
        </w:rPr>
        <w:t xml:space="preserve">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w:t>
      </w:r>
      <w:r>
        <w:rPr>
          <w:szCs w:val="28"/>
        </w:rPr>
        <w:lastRenderedPageBreak/>
        <w:t>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2A0D51A3" w14:textId="77777777" w:rsidR="003F245A" w:rsidRDefault="003F245A" w:rsidP="003F245A">
      <w:pPr>
        <w:autoSpaceDE w:val="0"/>
        <w:autoSpaceDN w:val="0"/>
        <w:adjustRightInd w:val="0"/>
        <w:spacing w:before="280"/>
        <w:ind w:firstLine="540"/>
        <w:jc w:val="both"/>
        <w:rPr>
          <w:szCs w:val="28"/>
        </w:rPr>
      </w:pPr>
      <w:r>
        <w:rPr>
          <w:szCs w:val="28"/>
        </w:rPr>
        <w:t xml:space="preserve">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9" w:history="1">
        <w:r>
          <w:rPr>
            <w:rStyle w:val="a9"/>
            <w:szCs w:val="28"/>
          </w:rPr>
          <w:t>перечень</w:t>
        </w:r>
      </w:hyperlink>
      <w:r>
        <w:rPr>
          <w:szCs w:val="28"/>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0" w:history="1">
        <w:r>
          <w:rPr>
            <w:rStyle w:val="a9"/>
            <w:szCs w:val="28"/>
          </w:rPr>
          <w:t>органу</w:t>
        </w:r>
      </w:hyperlink>
      <w:r>
        <w:rPr>
          <w:szCs w:val="28"/>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5C01AA29" w14:textId="77777777" w:rsidR="003F245A" w:rsidRDefault="003F245A" w:rsidP="003F245A">
      <w:pPr>
        <w:autoSpaceDE w:val="0"/>
        <w:autoSpaceDN w:val="0"/>
        <w:adjustRightInd w:val="0"/>
        <w:spacing w:before="360"/>
        <w:ind w:firstLine="540"/>
        <w:jc w:val="both"/>
        <w:rPr>
          <w:szCs w:val="28"/>
        </w:rPr>
      </w:pPr>
      <w:r>
        <w:rPr>
          <w:szCs w:val="28"/>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14:paraId="46E9DFD4" w14:textId="77777777" w:rsidR="003F245A" w:rsidRDefault="003F245A" w:rsidP="003F245A">
      <w:pPr>
        <w:autoSpaceDE w:val="0"/>
        <w:autoSpaceDN w:val="0"/>
        <w:adjustRightInd w:val="0"/>
        <w:spacing w:before="280"/>
        <w:ind w:firstLine="540"/>
        <w:jc w:val="both"/>
        <w:rPr>
          <w:szCs w:val="28"/>
        </w:rPr>
      </w:pPr>
      <w:r>
        <w:rPr>
          <w:szCs w:val="28"/>
        </w:rPr>
        <w:t xml:space="preserve">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11" w:history="1">
        <w:r>
          <w:rPr>
            <w:rStyle w:val="a9"/>
            <w:szCs w:val="28"/>
          </w:rPr>
          <w:t>уведомлении</w:t>
        </w:r>
      </w:hyperlink>
      <w:r>
        <w:rPr>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12" w:history="1">
        <w:r>
          <w:rPr>
            <w:rStyle w:val="a9"/>
            <w:szCs w:val="28"/>
          </w:rPr>
          <w:t>законодательством</w:t>
        </w:r>
      </w:hyperlink>
      <w:r>
        <w:rPr>
          <w:szCs w:val="28"/>
        </w:rPr>
        <w:t xml:space="preserve"> Российской Федерации решения о сносе самовольной постройки, расположенной на </w:t>
      </w:r>
      <w:r>
        <w:rPr>
          <w:szCs w:val="28"/>
        </w:rPr>
        <w:lastRenderedPageBreak/>
        <w:t xml:space="preserve">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13" w:history="1">
        <w:r>
          <w:rPr>
            <w:rStyle w:val="a9"/>
            <w:szCs w:val="28"/>
          </w:rPr>
          <w:t>кодексом</w:t>
        </w:r>
      </w:hyperlink>
      <w:r>
        <w:rPr>
          <w:szCs w:val="28"/>
        </w:rPr>
        <w:t xml:space="preserve"> Российской Федерации, выдача градостроительного плана земельного участка, расположенного на межселенной территории;</w:t>
      </w:r>
    </w:p>
    <w:p w14:paraId="153CA84D" w14:textId="77777777" w:rsidR="003F245A" w:rsidRDefault="003F245A" w:rsidP="003F245A">
      <w:pPr>
        <w:autoSpaceDE w:val="0"/>
        <w:autoSpaceDN w:val="0"/>
        <w:adjustRightInd w:val="0"/>
        <w:spacing w:before="280"/>
        <w:ind w:firstLine="540"/>
        <w:jc w:val="both"/>
        <w:rPr>
          <w:szCs w:val="28"/>
        </w:rPr>
      </w:pPr>
      <w:r>
        <w:rPr>
          <w:szCs w:val="28"/>
        </w:rPr>
        <w:t xml:space="preserve">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14" w:history="1">
        <w:r>
          <w:rPr>
            <w:rStyle w:val="a9"/>
            <w:szCs w:val="28"/>
          </w:rPr>
          <w:t>законом</w:t>
        </w:r>
      </w:hyperlink>
      <w:r>
        <w:rPr>
          <w:szCs w:val="28"/>
        </w:rPr>
        <w:t xml:space="preserve"> от 13 марта 2006 года N 38-ФЗ "О рекламе" (далее - Федеральный закон "О рекламе");</w:t>
      </w:r>
    </w:p>
    <w:p w14:paraId="5311551C" w14:textId="77777777" w:rsidR="003F245A" w:rsidRDefault="003F245A" w:rsidP="003F245A">
      <w:pPr>
        <w:autoSpaceDE w:val="0"/>
        <w:autoSpaceDN w:val="0"/>
        <w:adjustRightInd w:val="0"/>
        <w:spacing w:before="280"/>
        <w:ind w:firstLine="540"/>
        <w:jc w:val="both"/>
        <w:rPr>
          <w:szCs w:val="28"/>
        </w:rPr>
      </w:pPr>
      <w:r>
        <w:rPr>
          <w:szCs w:val="28"/>
        </w:rPr>
        <w:t>19) формирование и содержание муниципального архива, включая хранение архивных фондов поселений;</w:t>
      </w:r>
    </w:p>
    <w:p w14:paraId="5AFAE36B" w14:textId="77777777" w:rsidR="003F245A" w:rsidRDefault="003F245A" w:rsidP="003F245A">
      <w:pPr>
        <w:autoSpaceDE w:val="0"/>
        <w:autoSpaceDN w:val="0"/>
        <w:adjustRightInd w:val="0"/>
        <w:spacing w:before="280"/>
        <w:ind w:firstLine="540"/>
        <w:jc w:val="both"/>
        <w:rPr>
          <w:szCs w:val="28"/>
        </w:rPr>
      </w:pPr>
      <w:r>
        <w:rPr>
          <w:szCs w:val="28"/>
        </w:rPr>
        <w:t xml:space="preserve">20) содержание на территории муниципального района </w:t>
      </w:r>
      <w:proofErr w:type="spellStart"/>
      <w:r>
        <w:rPr>
          <w:szCs w:val="28"/>
        </w:rPr>
        <w:t>межпоселенческих</w:t>
      </w:r>
      <w:proofErr w:type="spellEnd"/>
      <w:r>
        <w:rPr>
          <w:szCs w:val="28"/>
        </w:rPr>
        <w:t xml:space="preserve"> мест захоронения, организация ритуальных услуг;</w:t>
      </w:r>
    </w:p>
    <w:p w14:paraId="65F36E50" w14:textId="77777777" w:rsidR="003F245A" w:rsidRDefault="003F245A" w:rsidP="003F245A">
      <w:pPr>
        <w:autoSpaceDE w:val="0"/>
        <w:autoSpaceDN w:val="0"/>
        <w:adjustRightInd w:val="0"/>
        <w:spacing w:before="280"/>
        <w:ind w:firstLine="540"/>
        <w:jc w:val="both"/>
        <w:rPr>
          <w:szCs w:val="28"/>
        </w:rPr>
      </w:pPr>
      <w:r>
        <w:rPr>
          <w:szCs w:val="28"/>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14:paraId="46DBE939" w14:textId="77777777" w:rsidR="003F245A" w:rsidRDefault="003F245A" w:rsidP="003F245A">
      <w:pPr>
        <w:autoSpaceDE w:val="0"/>
        <w:autoSpaceDN w:val="0"/>
        <w:adjustRightInd w:val="0"/>
        <w:spacing w:before="280"/>
        <w:ind w:firstLine="540"/>
        <w:jc w:val="both"/>
        <w:rPr>
          <w:szCs w:val="28"/>
        </w:rPr>
      </w:pPr>
      <w:r>
        <w:rPr>
          <w:szCs w:val="28"/>
        </w:rPr>
        <w:t xml:space="preserve">22) организация библиотечного обслуживания населения </w:t>
      </w:r>
      <w:proofErr w:type="spellStart"/>
      <w:r>
        <w:rPr>
          <w:szCs w:val="28"/>
        </w:rPr>
        <w:t>межпоселенческими</w:t>
      </w:r>
      <w:proofErr w:type="spellEnd"/>
      <w:r>
        <w:rPr>
          <w:szCs w:val="28"/>
        </w:rPr>
        <w:t xml:space="preserve"> библиотеками, комплектование и обеспечение сохранности их библиотечных фондов;</w:t>
      </w:r>
    </w:p>
    <w:p w14:paraId="7D8F1AB4" w14:textId="77777777" w:rsidR="003F245A" w:rsidRDefault="003F245A" w:rsidP="003F245A">
      <w:pPr>
        <w:autoSpaceDE w:val="0"/>
        <w:autoSpaceDN w:val="0"/>
        <w:adjustRightInd w:val="0"/>
        <w:spacing w:before="280"/>
        <w:ind w:firstLine="540"/>
        <w:jc w:val="both"/>
        <w:rPr>
          <w:szCs w:val="28"/>
        </w:rPr>
      </w:pPr>
      <w:r>
        <w:rPr>
          <w:szCs w:val="28"/>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760053EA" w14:textId="77777777" w:rsidR="003F245A" w:rsidRDefault="003F245A" w:rsidP="003F245A">
      <w:pPr>
        <w:autoSpaceDE w:val="0"/>
        <w:autoSpaceDN w:val="0"/>
        <w:adjustRightInd w:val="0"/>
        <w:spacing w:before="280"/>
        <w:ind w:firstLine="540"/>
        <w:jc w:val="both"/>
        <w:rPr>
          <w:szCs w:val="28"/>
        </w:rPr>
      </w:pPr>
      <w:r>
        <w:rPr>
          <w:szCs w:val="28"/>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05A020D6" w14:textId="77777777" w:rsidR="003F245A" w:rsidRDefault="003F245A" w:rsidP="003F245A">
      <w:pPr>
        <w:autoSpaceDE w:val="0"/>
        <w:autoSpaceDN w:val="0"/>
        <w:adjustRightInd w:val="0"/>
        <w:spacing w:before="280"/>
        <w:ind w:firstLine="540"/>
        <w:jc w:val="both"/>
        <w:rPr>
          <w:szCs w:val="28"/>
        </w:rPr>
      </w:pPr>
      <w:r>
        <w:rPr>
          <w:szCs w:val="28"/>
        </w:rPr>
        <w:t xml:space="preserve">25)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w:t>
      </w:r>
      <w:r>
        <w:rPr>
          <w:szCs w:val="28"/>
        </w:rPr>
        <w:lastRenderedPageBreak/>
        <w:t>истории и культуры) местного (муниципального) значения, расположенных на территории муниципального района;</w:t>
      </w:r>
    </w:p>
    <w:p w14:paraId="6B1869B6" w14:textId="77777777" w:rsidR="003F245A" w:rsidRDefault="003F245A" w:rsidP="003F245A">
      <w:pPr>
        <w:autoSpaceDE w:val="0"/>
        <w:autoSpaceDN w:val="0"/>
        <w:adjustRightInd w:val="0"/>
        <w:spacing w:before="280"/>
        <w:ind w:firstLine="540"/>
        <w:jc w:val="both"/>
        <w:rPr>
          <w:szCs w:val="28"/>
        </w:rPr>
      </w:pPr>
      <w:r>
        <w:rPr>
          <w:szCs w:val="28"/>
        </w:rPr>
        <w:t>26) выравнивание уровня бюджетной обеспеченности поселений, входящих в состав муниципального района, за счет средств бюджета муниципального района;</w:t>
      </w:r>
    </w:p>
    <w:p w14:paraId="229C5F42" w14:textId="77777777" w:rsidR="003F245A" w:rsidRDefault="003F245A" w:rsidP="003F245A">
      <w:pPr>
        <w:autoSpaceDE w:val="0"/>
        <w:autoSpaceDN w:val="0"/>
        <w:adjustRightInd w:val="0"/>
        <w:spacing w:before="280"/>
        <w:ind w:firstLine="540"/>
        <w:jc w:val="both"/>
        <w:rPr>
          <w:szCs w:val="28"/>
        </w:rPr>
      </w:pPr>
      <w:r>
        <w:rPr>
          <w:szCs w:val="28"/>
        </w:rPr>
        <w:t xml:space="preserve">27) </w:t>
      </w:r>
      <w:hyperlink r:id="rId15" w:history="1">
        <w:r>
          <w:rPr>
            <w:rStyle w:val="a9"/>
            <w:szCs w:val="28"/>
          </w:rPr>
          <w:t>организация</w:t>
        </w:r>
      </w:hyperlink>
      <w:r>
        <w:rPr>
          <w:szCs w:val="28"/>
        </w:rPr>
        <w:t xml:space="preserve">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14:paraId="63FF2F6E" w14:textId="77777777" w:rsidR="003F245A" w:rsidRDefault="003F245A" w:rsidP="003F245A">
      <w:pPr>
        <w:autoSpaceDE w:val="0"/>
        <w:autoSpaceDN w:val="0"/>
        <w:adjustRightInd w:val="0"/>
        <w:spacing w:before="280"/>
        <w:ind w:firstLine="540"/>
        <w:jc w:val="both"/>
        <w:rPr>
          <w:szCs w:val="28"/>
        </w:rPr>
      </w:pPr>
      <w:r>
        <w:rPr>
          <w:szCs w:val="28"/>
        </w:rPr>
        <w:t>28) осуществление муниципального контроля в области охраны и использования особо охраняемых природных территорий местного значения;</w:t>
      </w:r>
    </w:p>
    <w:p w14:paraId="4FCB819A" w14:textId="77777777" w:rsidR="003F245A" w:rsidRDefault="003F245A" w:rsidP="003F245A">
      <w:pPr>
        <w:autoSpaceDE w:val="0"/>
        <w:autoSpaceDN w:val="0"/>
        <w:adjustRightInd w:val="0"/>
        <w:spacing w:before="280"/>
        <w:ind w:firstLine="540"/>
        <w:jc w:val="both"/>
        <w:rPr>
          <w:szCs w:val="28"/>
        </w:rPr>
      </w:pPr>
      <w:r>
        <w:rPr>
          <w:szCs w:val="28"/>
        </w:rPr>
        <w:t>29)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14:paraId="4D37C756" w14:textId="77777777" w:rsidR="003F245A" w:rsidRDefault="003F245A" w:rsidP="003F245A">
      <w:pPr>
        <w:autoSpaceDE w:val="0"/>
        <w:autoSpaceDN w:val="0"/>
        <w:adjustRightInd w:val="0"/>
        <w:spacing w:before="280"/>
        <w:ind w:firstLine="540"/>
        <w:jc w:val="both"/>
        <w:rPr>
          <w:szCs w:val="28"/>
        </w:rPr>
      </w:pPr>
      <w:r>
        <w:rPr>
          <w:szCs w:val="28"/>
        </w:rPr>
        <w:t xml:space="preserve">30) осуществление мероприятий по обеспечению </w:t>
      </w:r>
      <w:hyperlink r:id="rId16" w:history="1">
        <w:r>
          <w:rPr>
            <w:rStyle w:val="a9"/>
            <w:szCs w:val="28"/>
          </w:rPr>
          <w:t>безопасности</w:t>
        </w:r>
      </w:hyperlink>
      <w:r>
        <w:rPr>
          <w:szCs w:val="28"/>
        </w:rPr>
        <w:t xml:space="preserve"> людей на водных объектах, охране их жизни и здоровья;</w:t>
      </w:r>
    </w:p>
    <w:p w14:paraId="6FE718A3" w14:textId="77777777" w:rsidR="003F245A" w:rsidRDefault="003F245A" w:rsidP="003F245A">
      <w:pPr>
        <w:autoSpaceDE w:val="0"/>
        <w:autoSpaceDN w:val="0"/>
        <w:adjustRightInd w:val="0"/>
        <w:spacing w:before="280"/>
        <w:ind w:firstLine="540"/>
        <w:jc w:val="both"/>
        <w:rPr>
          <w:szCs w:val="28"/>
        </w:rPr>
      </w:pPr>
      <w:r>
        <w:rPr>
          <w:szCs w:val="28"/>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0FA922B9" w14:textId="77777777" w:rsidR="003F245A" w:rsidRDefault="003F245A" w:rsidP="003F245A">
      <w:pPr>
        <w:autoSpaceDE w:val="0"/>
        <w:autoSpaceDN w:val="0"/>
        <w:adjustRightInd w:val="0"/>
        <w:spacing w:before="280"/>
        <w:ind w:firstLine="540"/>
        <w:jc w:val="both"/>
        <w:rPr>
          <w:szCs w:val="28"/>
        </w:rPr>
      </w:pPr>
      <w:r>
        <w:rPr>
          <w:szCs w:val="28"/>
        </w:rPr>
        <w:t xml:space="preserve">32) </w:t>
      </w:r>
      <w:hyperlink r:id="rId17" w:history="1">
        <w:r>
          <w:rPr>
            <w:rStyle w:val="a9"/>
            <w:szCs w:val="28"/>
          </w:rPr>
          <w:t>обеспечение условий</w:t>
        </w:r>
      </w:hyperlink>
      <w:r>
        <w:rPr>
          <w:szCs w:val="28"/>
        </w:rP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14:paraId="66A5D046" w14:textId="77777777" w:rsidR="003F245A" w:rsidRDefault="003F245A" w:rsidP="003F245A">
      <w:pPr>
        <w:autoSpaceDE w:val="0"/>
        <w:autoSpaceDN w:val="0"/>
        <w:adjustRightInd w:val="0"/>
        <w:spacing w:before="280"/>
        <w:ind w:firstLine="540"/>
        <w:jc w:val="both"/>
        <w:rPr>
          <w:szCs w:val="28"/>
        </w:rPr>
      </w:pPr>
      <w:r>
        <w:rPr>
          <w:szCs w:val="28"/>
        </w:rPr>
        <w:t xml:space="preserve">33) организация и осуществление мероприятий </w:t>
      </w:r>
      <w:proofErr w:type="spellStart"/>
      <w:r>
        <w:rPr>
          <w:szCs w:val="28"/>
        </w:rPr>
        <w:t>межпоселенческого</w:t>
      </w:r>
      <w:proofErr w:type="spellEnd"/>
      <w:r>
        <w:rPr>
          <w:szCs w:val="28"/>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14:paraId="0233E8B2" w14:textId="77777777" w:rsidR="003F245A" w:rsidRDefault="003F245A" w:rsidP="003F245A">
      <w:pPr>
        <w:autoSpaceDE w:val="0"/>
        <w:autoSpaceDN w:val="0"/>
        <w:adjustRightInd w:val="0"/>
        <w:spacing w:before="280"/>
        <w:ind w:firstLine="540"/>
        <w:jc w:val="both"/>
        <w:rPr>
          <w:szCs w:val="28"/>
        </w:rPr>
      </w:pPr>
      <w:r>
        <w:rPr>
          <w:szCs w:val="28"/>
        </w:rPr>
        <w:t xml:space="preserve">34) осуществление в пределах, установленных водным </w:t>
      </w:r>
      <w:hyperlink r:id="rId18" w:history="1">
        <w:r>
          <w:rPr>
            <w:rStyle w:val="a9"/>
            <w:szCs w:val="28"/>
          </w:rPr>
          <w:t>законодательством</w:t>
        </w:r>
      </w:hyperlink>
      <w:r>
        <w:rPr>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w:t>
      </w:r>
      <w:r>
        <w:rPr>
          <w:szCs w:val="28"/>
        </w:rPr>
        <w:lastRenderedPageBreak/>
        <w:t>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1C72B149" w14:textId="77777777" w:rsidR="003F245A" w:rsidRDefault="003F245A" w:rsidP="003F245A">
      <w:pPr>
        <w:autoSpaceDE w:val="0"/>
        <w:autoSpaceDN w:val="0"/>
        <w:adjustRightInd w:val="0"/>
        <w:spacing w:before="280"/>
        <w:ind w:firstLine="540"/>
        <w:jc w:val="both"/>
        <w:rPr>
          <w:szCs w:val="28"/>
        </w:rPr>
      </w:pPr>
      <w:r>
        <w:rPr>
          <w:szCs w:val="28"/>
        </w:rPr>
        <w:t xml:space="preserve">35) осуществление муниципального лесного </w:t>
      </w:r>
      <w:hyperlink r:id="rId19" w:history="1">
        <w:r>
          <w:rPr>
            <w:rStyle w:val="a9"/>
            <w:szCs w:val="28"/>
          </w:rPr>
          <w:t>контроля</w:t>
        </w:r>
      </w:hyperlink>
      <w:r>
        <w:rPr>
          <w:szCs w:val="28"/>
        </w:rPr>
        <w:t>;</w:t>
      </w:r>
    </w:p>
    <w:p w14:paraId="7707EEF9" w14:textId="77777777" w:rsidR="003F245A" w:rsidRDefault="003F245A" w:rsidP="003F245A">
      <w:pPr>
        <w:autoSpaceDE w:val="0"/>
        <w:autoSpaceDN w:val="0"/>
        <w:adjustRightInd w:val="0"/>
        <w:spacing w:before="280"/>
        <w:ind w:firstLine="540"/>
        <w:jc w:val="both"/>
        <w:rPr>
          <w:szCs w:val="28"/>
        </w:rPr>
      </w:pPr>
      <w:r>
        <w:rPr>
          <w:szCs w:val="28"/>
        </w:rPr>
        <w:t xml:space="preserve">36)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20" w:history="1">
        <w:r>
          <w:rPr>
            <w:rStyle w:val="a9"/>
            <w:szCs w:val="28"/>
          </w:rPr>
          <w:t>законом</w:t>
        </w:r>
      </w:hyperlink>
      <w:r>
        <w:rPr>
          <w:szCs w:val="28"/>
        </w:rPr>
        <w:t>;</w:t>
      </w:r>
    </w:p>
    <w:p w14:paraId="0667B2CF" w14:textId="77777777" w:rsidR="003F245A" w:rsidRDefault="003F245A" w:rsidP="003F245A">
      <w:pPr>
        <w:autoSpaceDE w:val="0"/>
        <w:autoSpaceDN w:val="0"/>
        <w:adjustRightInd w:val="0"/>
        <w:spacing w:before="280"/>
        <w:ind w:firstLine="540"/>
        <w:jc w:val="both"/>
        <w:rPr>
          <w:szCs w:val="28"/>
        </w:rPr>
      </w:pPr>
      <w:r>
        <w:rPr>
          <w:szCs w:val="28"/>
        </w:rPr>
        <w:t>37) осуществление мер по противодействию коррупции в границах муниципального района;</w:t>
      </w:r>
    </w:p>
    <w:p w14:paraId="5343557D" w14:textId="77777777" w:rsidR="003F245A" w:rsidRDefault="003F245A" w:rsidP="003F245A">
      <w:pPr>
        <w:autoSpaceDE w:val="0"/>
        <w:autoSpaceDN w:val="0"/>
        <w:adjustRightInd w:val="0"/>
        <w:spacing w:before="280"/>
        <w:ind w:firstLine="540"/>
        <w:jc w:val="both"/>
        <w:rPr>
          <w:szCs w:val="28"/>
        </w:rPr>
      </w:pPr>
      <w:r>
        <w:rPr>
          <w:szCs w:val="28"/>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14:paraId="59336F48" w14:textId="77777777" w:rsidR="003F245A" w:rsidRDefault="003F245A" w:rsidP="003F245A">
      <w:pPr>
        <w:autoSpaceDE w:val="0"/>
        <w:autoSpaceDN w:val="0"/>
        <w:adjustRightInd w:val="0"/>
        <w:spacing w:before="280"/>
        <w:ind w:firstLine="540"/>
        <w:jc w:val="both"/>
        <w:rPr>
          <w:szCs w:val="28"/>
        </w:rPr>
      </w:pPr>
      <w:r>
        <w:rPr>
          <w:szCs w:val="28"/>
        </w:rPr>
        <w:t xml:space="preserve">39) осуществление муниципального земельного </w:t>
      </w:r>
      <w:hyperlink r:id="rId21" w:history="1">
        <w:r>
          <w:rPr>
            <w:rStyle w:val="a9"/>
            <w:szCs w:val="28"/>
          </w:rPr>
          <w:t>контроля</w:t>
        </w:r>
      </w:hyperlink>
      <w:r>
        <w:rPr>
          <w:szCs w:val="28"/>
        </w:rPr>
        <w:t xml:space="preserve"> на межселенной территории муниципального района;</w:t>
      </w:r>
    </w:p>
    <w:p w14:paraId="2540F2F3" w14:textId="77777777" w:rsidR="003F245A" w:rsidRDefault="003F245A" w:rsidP="003F245A">
      <w:pPr>
        <w:autoSpaceDE w:val="0"/>
        <w:autoSpaceDN w:val="0"/>
        <w:adjustRightInd w:val="0"/>
        <w:spacing w:before="280"/>
        <w:ind w:firstLine="540"/>
        <w:jc w:val="both"/>
        <w:rPr>
          <w:szCs w:val="28"/>
        </w:rPr>
      </w:pPr>
      <w:r>
        <w:rPr>
          <w:szCs w:val="28"/>
        </w:rPr>
        <w:t xml:space="preserve">40) организация в соответствии с федеральным </w:t>
      </w:r>
      <w:hyperlink r:id="rId22" w:history="1">
        <w:r>
          <w:rPr>
            <w:rStyle w:val="a9"/>
            <w:szCs w:val="28"/>
          </w:rPr>
          <w:t>законом</w:t>
        </w:r>
      </w:hyperlink>
      <w:r>
        <w:rPr>
          <w:szCs w:val="28"/>
        </w:rPr>
        <w:t xml:space="preserve"> выполнения комплексных кадастровых работ и утверждение карты-плана территории;</w:t>
      </w:r>
    </w:p>
    <w:p w14:paraId="47B52D4B" w14:textId="77777777" w:rsidR="003F245A" w:rsidRDefault="003F245A" w:rsidP="003F245A">
      <w:pPr>
        <w:autoSpaceDE w:val="0"/>
        <w:autoSpaceDN w:val="0"/>
        <w:adjustRightInd w:val="0"/>
        <w:spacing w:before="280"/>
        <w:ind w:firstLine="540"/>
        <w:jc w:val="both"/>
        <w:rPr>
          <w:szCs w:val="28"/>
        </w:rPr>
      </w:pPr>
      <w:r>
        <w:rPr>
          <w:szCs w:val="28"/>
        </w:rP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14:paraId="0C9767FF" w14:textId="77777777" w:rsidR="003F245A" w:rsidRDefault="003F245A" w:rsidP="003F245A">
      <w:pPr>
        <w:ind w:firstLine="708"/>
        <w:jc w:val="both"/>
        <w:rPr>
          <w:szCs w:val="28"/>
        </w:rPr>
      </w:pPr>
    </w:p>
    <w:p w14:paraId="277D5BA2" w14:textId="77777777" w:rsidR="003F245A" w:rsidRDefault="003F245A" w:rsidP="003F245A">
      <w:pPr>
        <w:ind w:firstLine="708"/>
        <w:jc w:val="both"/>
        <w:rPr>
          <w:lang w:eastAsia="ar-SA"/>
        </w:rPr>
      </w:pPr>
      <w:r>
        <w:rPr>
          <w:szCs w:val="28"/>
        </w:rPr>
        <w:t xml:space="preserve"> 2. </w:t>
      </w:r>
      <w:r>
        <w:t>главу 2 Положения (Основные цели и задачи Администрации района) дополнить пунктом 2.3. следующего содержания</w:t>
      </w:r>
    </w:p>
    <w:p w14:paraId="1B08BC5A" w14:textId="7CA5F3ED" w:rsidR="003866A8" w:rsidRDefault="003F245A" w:rsidP="00BE0811">
      <w:pPr>
        <w:autoSpaceDE w:val="0"/>
        <w:autoSpaceDN w:val="0"/>
        <w:adjustRightInd w:val="0"/>
        <w:spacing w:before="280"/>
        <w:ind w:firstLine="540"/>
        <w:jc w:val="both"/>
        <w:rPr>
          <w:szCs w:val="28"/>
        </w:rPr>
      </w:pPr>
      <w:r>
        <w:rPr>
          <w:szCs w:val="28"/>
        </w:rPr>
        <w:t xml:space="preserve"> «2.3. Для обеспечения своих полномочий Администрация района имеет право использовать автоматизированные информационные системы, предназначенные для оказания государственных и муниципальных услуг, а также федеральную государственную географическую информационную систему, обеспечивающую функционирование национальной системы пространственных данных.».</w:t>
      </w:r>
    </w:p>
    <w:p w14:paraId="392E9ABE" w14:textId="77777777" w:rsidR="003866A8" w:rsidRDefault="003866A8" w:rsidP="003866A8">
      <w:pPr>
        <w:ind w:firstLine="709"/>
        <w:jc w:val="both"/>
        <w:rPr>
          <w:szCs w:val="28"/>
        </w:rPr>
      </w:pPr>
    </w:p>
    <w:p w14:paraId="62946BC1" w14:textId="77777777" w:rsidR="00F84264" w:rsidRDefault="00F84264" w:rsidP="003866A8">
      <w:pPr>
        <w:ind w:firstLine="709"/>
        <w:jc w:val="both"/>
        <w:rPr>
          <w:szCs w:val="28"/>
        </w:rPr>
      </w:pPr>
    </w:p>
    <w:p w14:paraId="7B06379A" w14:textId="77777777" w:rsidR="00F84264" w:rsidRDefault="00F84264" w:rsidP="003866A8">
      <w:pPr>
        <w:ind w:firstLine="709"/>
        <w:jc w:val="both"/>
        <w:rPr>
          <w:szCs w:val="28"/>
        </w:rPr>
      </w:pPr>
    </w:p>
    <w:p w14:paraId="09FDF26B" w14:textId="77777777" w:rsidR="00F84264" w:rsidRDefault="00F84264" w:rsidP="003866A8">
      <w:pPr>
        <w:ind w:firstLine="709"/>
        <w:jc w:val="both"/>
        <w:rPr>
          <w:szCs w:val="28"/>
        </w:rPr>
      </w:pPr>
    </w:p>
    <w:p w14:paraId="18F5A7B9" w14:textId="77777777" w:rsidR="00F84264" w:rsidRDefault="00F84264" w:rsidP="003866A8">
      <w:pPr>
        <w:ind w:firstLine="709"/>
        <w:jc w:val="both"/>
        <w:rPr>
          <w:szCs w:val="28"/>
        </w:rPr>
      </w:pPr>
    </w:p>
    <w:p w14:paraId="0B19F76F" w14:textId="77777777" w:rsidR="00F84264" w:rsidRDefault="00F84264" w:rsidP="003866A8">
      <w:pPr>
        <w:ind w:firstLine="709"/>
        <w:jc w:val="both"/>
        <w:rPr>
          <w:szCs w:val="28"/>
        </w:rPr>
      </w:pPr>
    </w:p>
    <w:p w14:paraId="7BC4D36B" w14:textId="77777777" w:rsidR="00F84264" w:rsidRDefault="00F84264" w:rsidP="003866A8">
      <w:pPr>
        <w:ind w:firstLine="709"/>
        <w:jc w:val="both"/>
        <w:rPr>
          <w:szCs w:val="28"/>
        </w:rPr>
      </w:pPr>
    </w:p>
    <w:p w14:paraId="2AD8C1F7" w14:textId="77777777" w:rsidR="00F84264" w:rsidRDefault="00F84264" w:rsidP="003866A8">
      <w:pPr>
        <w:ind w:firstLine="709"/>
        <w:jc w:val="both"/>
        <w:rPr>
          <w:szCs w:val="28"/>
        </w:rPr>
      </w:pPr>
    </w:p>
    <w:p w14:paraId="0BBAB039" w14:textId="77777777" w:rsidR="00F84264" w:rsidRDefault="00F84264" w:rsidP="003866A8">
      <w:pPr>
        <w:ind w:firstLine="709"/>
        <w:jc w:val="both"/>
        <w:rPr>
          <w:szCs w:val="28"/>
        </w:rPr>
      </w:pPr>
    </w:p>
    <w:p w14:paraId="70AB5AE4" w14:textId="77777777" w:rsidR="00F84264" w:rsidRDefault="00F84264" w:rsidP="003866A8">
      <w:pPr>
        <w:ind w:firstLine="709"/>
        <w:jc w:val="both"/>
        <w:rPr>
          <w:szCs w:val="28"/>
        </w:rPr>
      </w:pPr>
    </w:p>
    <w:p w14:paraId="15699D74" w14:textId="77777777" w:rsidR="00F84264" w:rsidRDefault="00F84264" w:rsidP="003866A8">
      <w:pPr>
        <w:ind w:firstLine="709"/>
        <w:jc w:val="both"/>
        <w:rPr>
          <w:szCs w:val="28"/>
        </w:rPr>
      </w:pPr>
    </w:p>
    <w:p w14:paraId="57F9E596" w14:textId="77777777" w:rsidR="00F84264" w:rsidRDefault="00F84264" w:rsidP="003866A8">
      <w:pPr>
        <w:ind w:firstLine="709"/>
        <w:jc w:val="both"/>
        <w:rPr>
          <w:szCs w:val="28"/>
        </w:rPr>
      </w:pPr>
    </w:p>
    <w:p w14:paraId="241403E1" w14:textId="77777777" w:rsidR="00F84264" w:rsidRDefault="00F84264" w:rsidP="003866A8">
      <w:pPr>
        <w:ind w:firstLine="709"/>
        <w:jc w:val="both"/>
        <w:rPr>
          <w:szCs w:val="28"/>
        </w:rPr>
      </w:pPr>
    </w:p>
    <w:p w14:paraId="35C149A7" w14:textId="77777777" w:rsidR="00F84264" w:rsidRDefault="00F84264" w:rsidP="003866A8">
      <w:pPr>
        <w:ind w:firstLine="709"/>
        <w:jc w:val="both"/>
        <w:rPr>
          <w:szCs w:val="28"/>
        </w:rPr>
      </w:pPr>
    </w:p>
    <w:p w14:paraId="75B8BEAC" w14:textId="77777777" w:rsidR="00F84264" w:rsidRDefault="00F84264" w:rsidP="003866A8">
      <w:pPr>
        <w:ind w:firstLine="709"/>
        <w:jc w:val="both"/>
        <w:rPr>
          <w:szCs w:val="28"/>
        </w:rPr>
      </w:pPr>
    </w:p>
    <w:p w14:paraId="4BD7E5FF" w14:textId="77777777" w:rsidR="00F84264" w:rsidRDefault="00F84264" w:rsidP="003866A8">
      <w:pPr>
        <w:ind w:firstLine="709"/>
        <w:jc w:val="both"/>
        <w:rPr>
          <w:szCs w:val="28"/>
        </w:rPr>
      </w:pPr>
    </w:p>
    <w:p w14:paraId="5EB93ECF" w14:textId="77777777" w:rsidR="00F84264" w:rsidRDefault="00F84264" w:rsidP="003866A8">
      <w:pPr>
        <w:ind w:firstLine="709"/>
        <w:jc w:val="both"/>
        <w:rPr>
          <w:szCs w:val="28"/>
        </w:rPr>
      </w:pPr>
    </w:p>
    <w:p w14:paraId="75AB4E67" w14:textId="77777777" w:rsidR="00F84264" w:rsidRDefault="00F84264" w:rsidP="003866A8">
      <w:pPr>
        <w:ind w:firstLine="709"/>
        <w:jc w:val="both"/>
        <w:rPr>
          <w:szCs w:val="28"/>
        </w:rPr>
      </w:pPr>
    </w:p>
    <w:p w14:paraId="39E6E3A5" w14:textId="77777777" w:rsidR="00F84264" w:rsidRDefault="00F84264" w:rsidP="003866A8">
      <w:pPr>
        <w:ind w:firstLine="709"/>
        <w:jc w:val="both"/>
        <w:rPr>
          <w:szCs w:val="28"/>
        </w:rPr>
      </w:pPr>
    </w:p>
    <w:p w14:paraId="55AA7F02" w14:textId="77777777" w:rsidR="00F84264" w:rsidRDefault="00F84264" w:rsidP="003866A8">
      <w:pPr>
        <w:ind w:firstLine="709"/>
        <w:jc w:val="both"/>
        <w:rPr>
          <w:szCs w:val="28"/>
        </w:rPr>
      </w:pPr>
    </w:p>
    <w:p w14:paraId="10D2E593" w14:textId="77777777" w:rsidR="007D6A25" w:rsidRDefault="007D6A25" w:rsidP="007D6A25"/>
    <w:p w14:paraId="76A0975D" w14:textId="77777777" w:rsidR="000C31D4" w:rsidRPr="003866A8" w:rsidRDefault="000C31D4">
      <w:pPr>
        <w:rPr>
          <w:sz w:val="20"/>
        </w:rPr>
      </w:pPr>
    </w:p>
    <w:sectPr w:rsidR="000C31D4" w:rsidRPr="003866A8" w:rsidSect="009A06D7">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C87"/>
    <w:rsid w:val="00011AE2"/>
    <w:rsid w:val="00021A68"/>
    <w:rsid w:val="0003633E"/>
    <w:rsid w:val="000C31D4"/>
    <w:rsid w:val="00115639"/>
    <w:rsid w:val="00121BBE"/>
    <w:rsid w:val="0013258B"/>
    <w:rsid w:val="001327D5"/>
    <w:rsid w:val="001565E1"/>
    <w:rsid w:val="00185969"/>
    <w:rsid w:val="001A0D9B"/>
    <w:rsid w:val="001E4CB3"/>
    <w:rsid w:val="00216A9F"/>
    <w:rsid w:val="00247055"/>
    <w:rsid w:val="002C7918"/>
    <w:rsid w:val="003300F4"/>
    <w:rsid w:val="00331385"/>
    <w:rsid w:val="00337747"/>
    <w:rsid w:val="003866A8"/>
    <w:rsid w:val="003A54A2"/>
    <w:rsid w:val="003B43E2"/>
    <w:rsid w:val="003E6B7B"/>
    <w:rsid w:val="003F245A"/>
    <w:rsid w:val="00402624"/>
    <w:rsid w:val="00405311"/>
    <w:rsid w:val="00425811"/>
    <w:rsid w:val="004447E3"/>
    <w:rsid w:val="004934B3"/>
    <w:rsid w:val="004C09CB"/>
    <w:rsid w:val="00502EE9"/>
    <w:rsid w:val="00516226"/>
    <w:rsid w:val="0055797E"/>
    <w:rsid w:val="005811D5"/>
    <w:rsid w:val="005948DB"/>
    <w:rsid w:val="00597EB3"/>
    <w:rsid w:val="005C2E9D"/>
    <w:rsid w:val="005F3FB8"/>
    <w:rsid w:val="006B1594"/>
    <w:rsid w:val="006E1CEC"/>
    <w:rsid w:val="006F1B80"/>
    <w:rsid w:val="007064E8"/>
    <w:rsid w:val="00715BC2"/>
    <w:rsid w:val="0073065A"/>
    <w:rsid w:val="007320F4"/>
    <w:rsid w:val="0074125E"/>
    <w:rsid w:val="007872BA"/>
    <w:rsid w:val="007D6A25"/>
    <w:rsid w:val="007F591D"/>
    <w:rsid w:val="007F7DC4"/>
    <w:rsid w:val="008105E1"/>
    <w:rsid w:val="008B6734"/>
    <w:rsid w:val="008D7C94"/>
    <w:rsid w:val="00974DCA"/>
    <w:rsid w:val="009A06D7"/>
    <w:rsid w:val="00A12E4B"/>
    <w:rsid w:val="00AB289A"/>
    <w:rsid w:val="00AF1C7D"/>
    <w:rsid w:val="00AF5905"/>
    <w:rsid w:val="00B024B3"/>
    <w:rsid w:val="00B209F1"/>
    <w:rsid w:val="00B4221B"/>
    <w:rsid w:val="00B54B49"/>
    <w:rsid w:val="00B74F46"/>
    <w:rsid w:val="00BB361D"/>
    <w:rsid w:val="00BE0811"/>
    <w:rsid w:val="00C50372"/>
    <w:rsid w:val="00C524D5"/>
    <w:rsid w:val="00C74DF3"/>
    <w:rsid w:val="00CA3373"/>
    <w:rsid w:val="00D4237C"/>
    <w:rsid w:val="00D50380"/>
    <w:rsid w:val="00D54C87"/>
    <w:rsid w:val="00D85E36"/>
    <w:rsid w:val="00D8783A"/>
    <w:rsid w:val="00DA75C5"/>
    <w:rsid w:val="00DF3B22"/>
    <w:rsid w:val="00DF3C5D"/>
    <w:rsid w:val="00E01A80"/>
    <w:rsid w:val="00EA6241"/>
    <w:rsid w:val="00F20751"/>
    <w:rsid w:val="00F84264"/>
    <w:rsid w:val="00FD09F4"/>
    <w:rsid w:val="00FD2B28"/>
    <w:rsid w:val="00FE6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B2562"/>
  <w15:docId w15:val="{CF618AB3-A3FA-49BC-99A0-A1D7B746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C8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Знак Знак"/>
    <w:basedOn w:val="a0"/>
    <w:link w:val="a4"/>
    <w:rsid w:val="00D54C87"/>
    <w:rPr>
      <w:b/>
      <w:bCs/>
      <w:sz w:val="28"/>
      <w:lang w:eastAsia="ru-RU"/>
    </w:rPr>
  </w:style>
  <w:style w:type="paragraph" w:styleId="a4">
    <w:name w:val="Body Text"/>
    <w:aliases w:val="Знак"/>
    <w:basedOn w:val="a"/>
    <w:link w:val="a3"/>
    <w:rsid w:val="00D54C87"/>
    <w:pPr>
      <w:jc w:val="center"/>
    </w:pPr>
    <w:rPr>
      <w:rFonts w:asciiTheme="minorHAnsi" w:eastAsiaTheme="minorHAnsi" w:hAnsiTheme="minorHAnsi" w:cstheme="minorBidi"/>
      <w:b/>
      <w:bCs/>
      <w:szCs w:val="22"/>
    </w:rPr>
  </w:style>
  <w:style w:type="character" w:customStyle="1" w:styleId="1">
    <w:name w:val="Основной текст Знак1"/>
    <w:basedOn w:val="a0"/>
    <w:uiPriority w:val="99"/>
    <w:semiHidden/>
    <w:rsid w:val="00D54C87"/>
    <w:rPr>
      <w:rFonts w:ascii="Times New Roman" w:eastAsia="Times New Roman" w:hAnsi="Times New Roman" w:cs="Times New Roman"/>
      <w:sz w:val="28"/>
      <w:szCs w:val="20"/>
      <w:lang w:eastAsia="ru-RU"/>
    </w:rPr>
  </w:style>
  <w:style w:type="paragraph" w:styleId="a5">
    <w:name w:val="Normal (Web)"/>
    <w:basedOn w:val="a"/>
    <w:uiPriority w:val="99"/>
    <w:unhideWhenUsed/>
    <w:rsid w:val="00D54C87"/>
    <w:pPr>
      <w:spacing w:before="100" w:beforeAutospacing="1" w:after="100" w:afterAutospacing="1"/>
    </w:pPr>
    <w:rPr>
      <w:sz w:val="24"/>
      <w:szCs w:val="24"/>
    </w:rPr>
  </w:style>
  <w:style w:type="paragraph" w:styleId="a6">
    <w:name w:val="Balloon Text"/>
    <w:basedOn w:val="a"/>
    <w:link w:val="a7"/>
    <w:uiPriority w:val="99"/>
    <w:semiHidden/>
    <w:unhideWhenUsed/>
    <w:rsid w:val="00D54C87"/>
    <w:rPr>
      <w:rFonts w:ascii="Tahoma" w:hAnsi="Tahoma" w:cs="Tahoma"/>
      <w:sz w:val="16"/>
      <w:szCs w:val="16"/>
    </w:rPr>
  </w:style>
  <w:style w:type="character" w:customStyle="1" w:styleId="a7">
    <w:name w:val="Текст выноски Знак"/>
    <w:basedOn w:val="a0"/>
    <w:link w:val="a6"/>
    <w:uiPriority w:val="99"/>
    <w:semiHidden/>
    <w:rsid w:val="00D54C87"/>
    <w:rPr>
      <w:rFonts w:ascii="Tahoma" w:eastAsia="Times New Roman" w:hAnsi="Tahoma" w:cs="Tahoma"/>
      <w:sz w:val="16"/>
      <w:szCs w:val="16"/>
      <w:lang w:eastAsia="ru-RU"/>
    </w:rPr>
  </w:style>
  <w:style w:type="paragraph" w:customStyle="1" w:styleId="a8">
    <w:name w:val="???????? ?????"/>
    <w:basedOn w:val="a"/>
    <w:rsid w:val="00405311"/>
    <w:pPr>
      <w:widowControl w:val="0"/>
      <w:suppressAutoHyphens/>
      <w:spacing w:after="120"/>
    </w:pPr>
    <w:rPr>
      <w:kern w:val="1"/>
      <w:sz w:val="24"/>
      <w:szCs w:val="24"/>
      <w:lang w:eastAsia="hi-IN" w:bidi="hi-IN"/>
    </w:rPr>
  </w:style>
  <w:style w:type="paragraph" w:customStyle="1" w:styleId="ConsPlusNormal">
    <w:name w:val="ConsPlusNormal"/>
    <w:rsid w:val="007D6A25"/>
    <w:pPr>
      <w:suppressAutoHyphens/>
      <w:autoSpaceDE w:val="0"/>
      <w:spacing w:after="0" w:line="240" w:lineRule="auto"/>
      <w:ind w:firstLine="720"/>
    </w:pPr>
    <w:rPr>
      <w:rFonts w:ascii="Times New Roman" w:eastAsia="Arial" w:hAnsi="Times New Roman" w:cs="Times New Roman"/>
      <w:sz w:val="20"/>
      <w:szCs w:val="20"/>
      <w:lang w:eastAsia="ar-SA"/>
    </w:rPr>
  </w:style>
  <w:style w:type="paragraph" w:customStyle="1" w:styleId="ConsPlusNonformat">
    <w:name w:val="ConsPlusNonformat"/>
    <w:rsid w:val="007D6A2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bsatz-Standardschriftart">
    <w:name w:val="Absatz-Standardschriftart"/>
    <w:rsid w:val="003F245A"/>
  </w:style>
  <w:style w:type="character" w:customStyle="1" w:styleId="docdata">
    <w:name w:val="docdata"/>
    <w:aliases w:val="docy,v5,1640,bqiaagaaeyqcaaagiaiaaappbqaabd0faaaaaaaaaaaaaaaaaaaaaaaaaaaaaaaaaaaaaaaaaaaaaaaaaaaaaaaaaaaaaaaaaaaaaaaaaaaaaaaaaaaaaaaaaaaaaaaaaaaaaaaaaaaaaaaaaaaaaaaaaaaaaaaaaaaaaaaaaaaaaaaaaaaaaaaaaaaaaaaaaaaaaaaaaaaaaaaaaaaaaaaaaaaaaaaaaaaaaaaa"/>
    <w:rsid w:val="003F245A"/>
  </w:style>
  <w:style w:type="character" w:styleId="a9">
    <w:name w:val="Hyperlink"/>
    <w:basedOn w:val="a0"/>
    <w:uiPriority w:val="99"/>
    <w:semiHidden/>
    <w:unhideWhenUsed/>
    <w:rsid w:val="003F24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734525">
      <w:bodyDiv w:val="1"/>
      <w:marLeft w:val="0"/>
      <w:marRight w:val="0"/>
      <w:marTop w:val="0"/>
      <w:marBottom w:val="0"/>
      <w:divBdr>
        <w:top w:val="none" w:sz="0" w:space="0" w:color="auto"/>
        <w:left w:val="none" w:sz="0" w:space="0" w:color="auto"/>
        <w:bottom w:val="none" w:sz="0" w:space="0" w:color="auto"/>
        <w:right w:val="none" w:sz="0" w:space="0" w:color="auto"/>
      </w:divBdr>
    </w:div>
    <w:div w:id="96635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4993&amp;dst=100143" TargetMode="External"/><Relationship Id="rId13" Type="http://schemas.openxmlformats.org/officeDocument/2006/relationships/hyperlink" Target="https://login.consultant.ru/link/?req=doc&amp;base=LAW&amp;n=481298&amp;dst=2781" TargetMode="External"/><Relationship Id="rId18" Type="http://schemas.openxmlformats.org/officeDocument/2006/relationships/hyperlink" Target="https://login.consultant.ru/link/?req=doc&amp;base=LAW&amp;n=481449&amp;dst=100280" TargetMode="External"/><Relationship Id="rId3" Type="http://schemas.openxmlformats.org/officeDocument/2006/relationships/settings" Target="settings.xml"/><Relationship Id="rId21" Type="http://schemas.openxmlformats.org/officeDocument/2006/relationships/hyperlink" Target="https://login.consultant.ru/link/?req=doc&amp;base=LAW&amp;n=501324&amp;dst=2354" TargetMode="External"/><Relationship Id="rId7" Type="http://schemas.openxmlformats.org/officeDocument/2006/relationships/hyperlink" Target="https://login.consultant.ru/link/?req=doc&amp;base=LAW&amp;n=500026&amp;dst=100179" TargetMode="External"/><Relationship Id="rId12" Type="http://schemas.openxmlformats.org/officeDocument/2006/relationships/hyperlink" Target="https://login.consultant.ru/link/?req=doc&amp;base=LAW&amp;n=482692&amp;dst=11034" TargetMode="External"/><Relationship Id="rId17" Type="http://schemas.openxmlformats.org/officeDocument/2006/relationships/hyperlink" Target="https://login.consultant.ru/link/?req=doc&amp;base=LAW&amp;n=353981&amp;dst=100038" TargetMode="External"/><Relationship Id="rId2" Type="http://schemas.openxmlformats.org/officeDocument/2006/relationships/styles" Target="styles.xml"/><Relationship Id="rId16" Type="http://schemas.openxmlformats.org/officeDocument/2006/relationships/hyperlink" Target="https://login.consultant.ru/link/?req=doc&amp;base=LAW&amp;n=497704&amp;dst=100044" TargetMode="External"/><Relationship Id="rId20" Type="http://schemas.openxmlformats.org/officeDocument/2006/relationships/hyperlink" Target="https://login.consultant.ru/link/?req=doc&amp;base=LAW&amp;n=471086&amp;dst=100063"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71085&amp;dst=80" TargetMode="External"/><Relationship Id="rId11" Type="http://schemas.openxmlformats.org/officeDocument/2006/relationships/hyperlink" Target="https://login.consultant.ru/link/?req=doc&amp;base=LAW&amp;n=481298&amp;dst=2579"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login.consultant.ru/link/?req=doc&amp;base=LAW&amp;n=502576&amp;dst=100002" TargetMode="External"/><Relationship Id="rId23" Type="http://schemas.openxmlformats.org/officeDocument/2006/relationships/fontTable" Target="fontTable.xml"/><Relationship Id="rId10" Type="http://schemas.openxmlformats.org/officeDocument/2006/relationships/hyperlink" Target="https://login.consultant.ru/link/?req=doc&amp;base=LAW&amp;n=498117&amp;dst=100020" TargetMode="External"/><Relationship Id="rId19" Type="http://schemas.openxmlformats.org/officeDocument/2006/relationships/hyperlink" Target="https://login.consultant.ru/link/?req=doc&amp;base=LAW&amp;n=480012&amp;dst=123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7927&amp;dst=100403" TargetMode="External"/><Relationship Id="rId14" Type="http://schemas.openxmlformats.org/officeDocument/2006/relationships/hyperlink" Target="https://login.consultant.ru/link/?req=doc&amp;base=LAW&amp;n=494904&amp;dst=100178" TargetMode="External"/><Relationship Id="rId22" Type="http://schemas.openxmlformats.org/officeDocument/2006/relationships/hyperlink" Target="https://login.consultant.ru/link/?req=doc&amp;base=LAW&amp;n=494630&amp;dst=3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56047-3C62-453C-8D9C-86F02B46D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2410</Words>
  <Characters>13741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Yashin-EV</dc:creator>
  <cp:lastModifiedBy>deputat</cp:lastModifiedBy>
  <cp:revision>10</cp:revision>
  <cp:lastPrinted>2025-06-20T10:58:00Z</cp:lastPrinted>
  <dcterms:created xsi:type="dcterms:W3CDTF">2025-06-17T05:45:00Z</dcterms:created>
  <dcterms:modified xsi:type="dcterms:W3CDTF">2025-06-20T10:59:00Z</dcterms:modified>
</cp:coreProperties>
</file>